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841A2A">
        <w:rPr>
          <w:color w:val="134163" w:themeColor="accent6" w:themeShade="80"/>
        </w:rPr>
        <w:t>14 iulie</w:t>
      </w:r>
      <w:r w:rsidR="00817A0D">
        <w:rPr>
          <w:color w:val="134163" w:themeColor="accent6" w:themeShade="80"/>
        </w:rPr>
        <w:t xml:space="preserve"> </w:t>
      </w:r>
      <w:r w:rsidR="005F7C8C" w:rsidRPr="005F7C8C">
        <w:rPr>
          <w:color w:val="134163" w:themeColor="accent6" w:themeShade="80"/>
        </w:rPr>
        <w:t>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841A2A">
        <w:rPr>
          <w:color w:val="134163" w:themeColor="accent6" w:themeShade="80"/>
        </w:rPr>
        <w:t>09</w:t>
      </w:r>
      <w:r w:rsidR="00680A9D" w:rsidRPr="00680A9D">
        <w:rPr>
          <w:color w:val="134163" w:themeColor="accent6" w:themeShade="80"/>
        </w:rPr>
        <w:t>.0</w:t>
      </w:r>
      <w:r w:rsidR="005F7C8C" w:rsidRPr="00680A9D">
        <w:rPr>
          <w:color w:val="134163" w:themeColor="accent6" w:themeShade="80"/>
        </w:rPr>
        <w:t>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2E684B">
        <w:rPr>
          <w:color w:val="134163" w:themeColor="accent6" w:themeShade="80"/>
          <w:spacing w:val="-2"/>
        </w:rPr>
        <w:t xml:space="preserve"> </w:t>
      </w:r>
      <w:r w:rsidR="00841A2A">
        <w:rPr>
          <w:color w:val="134163" w:themeColor="accent6" w:themeShade="80"/>
          <w:spacing w:val="-2"/>
        </w:rPr>
        <w:t>6408</w:t>
      </w:r>
      <w:r w:rsidR="005F7C8C" w:rsidRPr="005F7C8C">
        <w:rPr>
          <w:color w:val="134163" w:themeColor="accent6" w:themeShade="80"/>
          <w:spacing w:val="-2"/>
        </w:rPr>
        <w:t>,</w:t>
      </w:r>
      <w:r w:rsidR="002E684B">
        <w:rPr>
          <w:color w:val="134163" w:themeColor="accent6" w:themeShade="80"/>
          <w:spacing w:val="-2"/>
        </w:rPr>
        <w:t xml:space="preserve"> </w:t>
      </w:r>
      <w:r w:rsidR="00680A9D" w:rsidRPr="00680A9D">
        <w:rPr>
          <w:bCs w:val="0"/>
          <w:color w:val="134163" w:themeColor="accent6" w:themeShade="80"/>
          <w:shd w:val="clear" w:color="auto" w:fill="FFFFFF"/>
        </w:rPr>
        <w:t xml:space="preserve">adresa </w:t>
      </w:r>
      <w:r w:rsidR="0054410C">
        <w:rPr>
          <w:bCs w:val="0"/>
          <w:color w:val="134163" w:themeColor="accent6" w:themeShade="80"/>
          <w:shd w:val="clear" w:color="auto" w:fill="FFFFFF"/>
        </w:rPr>
        <w:t>str. Stanislas Cihoschi, nr. 9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bookmarkStart w:id="0" w:name="_GoBack"/>
      <w:bookmarkEnd w:id="0"/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AD3205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AD3205"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ECONOMIC RESILIENCE AND MEMORY CHARACTERISTICS OF DETERMINING VARIABLES</w:t>
      </w:r>
      <w:r w:rsidR="00AD3205" w:rsidRPr="00AD3205"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:</w:t>
      </w:r>
      <w:r w:rsidR="00AD3205"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 xml:space="preserve"> A DATA MINING APPROACH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2E684B">
      <w:pPr>
        <w:pStyle w:val="BodyText"/>
        <w:spacing w:line="276" w:lineRule="auto"/>
        <w:ind w:left="426" w:right="-63" w:firstLine="24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992802" w:rsidRPr="00992802">
        <w:rPr>
          <w:color w:val="134163" w:themeColor="accent6" w:themeShade="80"/>
          <w:spacing w:val="-3"/>
        </w:rPr>
        <w:t>NEGREANU C E CRISTINA - CARMENCITA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992802">
        <w:rPr>
          <w:color w:val="134163" w:themeColor="accent6" w:themeShade="80"/>
        </w:rPr>
        <w:t>doamnei</w:t>
      </w:r>
      <w:r w:rsidR="00CF2A35" w:rsidRPr="00477E1E">
        <w:rPr>
          <w:color w:val="134163" w:themeColor="accent6" w:themeShade="80"/>
        </w:rPr>
        <w:t xml:space="preserve"> Prof. univ. dr. </w:t>
      </w:r>
      <w:r w:rsidR="00992802" w:rsidRPr="00992802">
        <w:rPr>
          <w:color w:val="134163" w:themeColor="accent6" w:themeShade="80"/>
        </w:rPr>
        <w:t>HOROBEȚ ALEXANDRA LAVINIA</w:t>
      </w:r>
      <w:r w:rsidR="00C205C4">
        <w:rPr>
          <w:color w:val="134163" w:themeColor="accent6" w:themeShade="80"/>
        </w:rPr>
        <w:t>,</w:t>
      </w:r>
      <w:r w:rsidR="008F752E" w:rsidRPr="008F752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 xml:space="preserve">torat </w:t>
      </w:r>
      <w:r w:rsidR="00992802" w:rsidRPr="00992802">
        <w:rPr>
          <w:color w:val="134163" w:themeColor="accent6" w:themeShade="80"/>
        </w:rPr>
        <w:t>ECONOMIE ȘI AFACERI INTERNAȚIONALE</w:t>
      </w:r>
      <w:r w:rsidR="00FD13F3">
        <w:rPr>
          <w:color w:val="134163" w:themeColor="accent6" w:themeShade="80"/>
        </w:rPr>
        <w:t>, Șco</w:t>
      </w:r>
      <w:r w:rsidR="002E684B">
        <w:rPr>
          <w:color w:val="134163" w:themeColor="accent6" w:themeShade="80"/>
        </w:rPr>
        <w:t xml:space="preserve">ala doctorală </w:t>
      </w:r>
      <w:r w:rsidR="00992802" w:rsidRPr="00992802">
        <w:rPr>
          <w:color w:val="134163" w:themeColor="accent6" w:themeShade="80"/>
        </w:rPr>
        <w:t>ECONOMIE ȘI AFACERI INTERNAȚIONALE</w:t>
      </w:r>
      <w:r w:rsidR="002E684B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A1" w:rsidRDefault="004456A1">
      <w:r>
        <w:separator/>
      </w:r>
    </w:p>
  </w:endnote>
  <w:endnote w:type="continuationSeparator" w:id="0">
    <w:p w:rsidR="004456A1" w:rsidRDefault="0044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A1" w:rsidRDefault="004456A1">
      <w:r>
        <w:separator/>
      </w:r>
    </w:p>
  </w:footnote>
  <w:footnote w:type="continuationSeparator" w:id="0">
    <w:p w:rsidR="004456A1" w:rsidRDefault="0044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2E2237"/>
    <w:rsid w:val="002E684B"/>
    <w:rsid w:val="004456A1"/>
    <w:rsid w:val="0046375B"/>
    <w:rsid w:val="00477E1E"/>
    <w:rsid w:val="0054410C"/>
    <w:rsid w:val="005F7C8C"/>
    <w:rsid w:val="00680A9D"/>
    <w:rsid w:val="006918C7"/>
    <w:rsid w:val="006E27E8"/>
    <w:rsid w:val="0074289C"/>
    <w:rsid w:val="007B77F2"/>
    <w:rsid w:val="007E6DEC"/>
    <w:rsid w:val="00817A0D"/>
    <w:rsid w:val="0083530D"/>
    <w:rsid w:val="00841A2A"/>
    <w:rsid w:val="00865203"/>
    <w:rsid w:val="008C54FD"/>
    <w:rsid w:val="008F752E"/>
    <w:rsid w:val="00992802"/>
    <w:rsid w:val="009B3E01"/>
    <w:rsid w:val="00A317D3"/>
    <w:rsid w:val="00A536F9"/>
    <w:rsid w:val="00A54D3A"/>
    <w:rsid w:val="00AD3205"/>
    <w:rsid w:val="00B052E7"/>
    <w:rsid w:val="00C205C4"/>
    <w:rsid w:val="00C30A64"/>
    <w:rsid w:val="00CD6108"/>
    <w:rsid w:val="00CE6244"/>
    <w:rsid w:val="00CF2A35"/>
    <w:rsid w:val="00D05338"/>
    <w:rsid w:val="00D70EF9"/>
    <w:rsid w:val="00DC478A"/>
    <w:rsid w:val="00EA45A1"/>
    <w:rsid w:val="00EF1E25"/>
    <w:rsid w:val="00F422B6"/>
    <w:rsid w:val="00F45AF8"/>
    <w:rsid w:val="00FB153F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C7585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3A3F-1DA8-4A18-9801-FB23DE1A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41</cp:revision>
  <cp:lastPrinted>2025-05-19T07:16:00Z</cp:lastPrinted>
  <dcterms:created xsi:type="dcterms:W3CDTF">2025-06-11T06:50:00Z</dcterms:created>
  <dcterms:modified xsi:type="dcterms:W3CDTF">2025-07-01T08:17:00Z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